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19A4">
        <w:rPr>
          <w:rFonts w:ascii="Calibri" w:eastAsia="Calibri" w:hAnsi="Calibri" w:cs="Times New Roman"/>
          <w:b/>
          <w:sz w:val="32"/>
          <w:szCs w:val="32"/>
        </w:rPr>
        <w:t>7</w:t>
      </w:r>
      <w:r w:rsidR="00664AF6">
        <w:rPr>
          <w:rFonts w:ascii="Calibri" w:eastAsia="Calibri" w:hAnsi="Calibri" w:cs="Times New Roman"/>
          <w:b/>
          <w:sz w:val="32"/>
          <w:szCs w:val="32"/>
        </w:rPr>
        <w:t>7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664AF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</w:t>
      </w:r>
      <w:bookmarkStart w:id="0" w:name="_GoBack"/>
      <w:bookmarkEnd w:id="0"/>
      <w:r w:rsidR="00C81472" w:rsidRPr="00C81472">
        <w:rPr>
          <w:rFonts w:ascii="Calibri" w:eastAsia="Calibri" w:hAnsi="Calibri" w:cs="Times New Roman"/>
          <w:sz w:val="32"/>
          <w:szCs w:val="32"/>
        </w:rPr>
        <w:t>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и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 xml:space="preserve">от квотата на </w:t>
      </w:r>
      <w:r w:rsidR="00C719A4">
        <w:rPr>
          <w:rFonts w:ascii="Calibri" w:eastAsia="Calibri" w:hAnsi="Calibri" w:cs="Times New Roman"/>
          <w:sz w:val="26"/>
          <w:szCs w:val="26"/>
        </w:rPr>
        <w:t>ПП ГЕРБ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Pr="00664AF6" w:rsidRDefault="00664AF6" w:rsidP="00664AF6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8"/>
          <w:szCs w:val="28"/>
        </w:rPr>
      </w:pPr>
      <w:r w:rsidRPr="00664AF6">
        <w:rPr>
          <w:rFonts w:ascii="Calibri" w:eastAsia="Calibri" w:hAnsi="Calibri" w:cs="Times New Roman"/>
          <w:b/>
          <w:sz w:val="28"/>
          <w:szCs w:val="28"/>
        </w:rPr>
        <w:t>В СИК 263200009- Българска поляна лицето Боян Кръстев Господинов, заемащо длъжността член се заменя с лицето Петър Косев Карчев;</w:t>
      </w:r>
    </w:p>
    <w:p w:rsidR="00664AF6" w:rsidRPr="00664AF6" w:rsidRDefault="00664AF6" w:rsidP="00664AF6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8"/>
          <w:szCs w:val="28"/>
        </w:rPr>
      </w:pPr>
      <w:r w:rsidRPr="00664AF6">
        <w:rPr>
          <w:rFonts w:ascii="Calibri" w:eastAsia="Calibri" w:hAnsi="Calibri" w:cs="Times New Roman"/>
          <w:b/>
          <w:sz w:val="28"/>
          <w:szCs w:val="28"/>
        </w:rPr>
        <w:t>В СИК 263200020- Срем лицето Атанаска Христова Арабаджиева- член се заменя с лицето Надка Христова Арабаджиева</w:t>
      </w:r>
    </w:p>
    <w:p w:rsidR="00664AF6" w:rsidRPr="00664AF6" w:rsidRDefault="00664AF6" w:rsidP="00664AF6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8"/>
          <w:szCs w:val="28"/>
        </w:rPr>
      </w:pPr>
      <w:r w:rsidRPr="00664AF6">
        <w:rPr>
          <w:rFonts w:ascii="Calibri" w:eastAsia="Calibri" w:hAnsi="Calibri" w:cs="Times New Roman"/>
          <w:b/>
          <w:sz w:val="28"/>
          <w:szCs w:val="28"/>
        </w:rPr>
        <w:t>Анулира Удостоверения № 181/26.09.2019 г. на името на Боян Господинов и № 259/ 26.09.2019 г. на името на Атанаска Арабаджиева</w:t>
      </w:r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1541-07CD-41B6-848B-79138D61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96</cp:revision>
  <cp:lastPrinted>2019-10-26T09:45:00Z</cp:lastPrinted>
  <dcterms:created xsi:type="dcterms:W3CDTF">2019-09-11T05:40:00Z</dcterms:created>
  <dcterms:modified xsi:type="dcterms:W3CDTF">2019-10-26T09:47:00Z</dcterms:modified>
</cp:coreProperties>
</file>