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A76E2" w:rsidRDefault="002A76E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19A4">
        <w:rPr>
          <w:rFonts w:ascii="Calibri" w:eastAsia="Calibri" w:hAnsi="Calibri" w:cs="Times New Roman"/>
          <w:b/>
          <w:sz w:val="32"/>
          <w:szCs w:val="32"/>
        </w:rPr>
        <w:t>7</w:t>
      </w:r>
      <w:r w:rsidR="004B0286">
        <w:rPr>
          <w:rFonts w:ascii="Calibri" w:eastAsia="Calibri" w:hAnsi="Calibri" w:cs="Times New Roman"/>
          <w:b/>
          <w:sz w:val="32"/>
          <w:szCs w:val="32"/>
        </w:rPr>
        <w:t>6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4B0286">
        <w:rPr>
          <w:rFonts w:ascii="Calibri" w:eastAsia="Calibri" w:hAnsi="Calibri" w:cs="Times New Roman"/>
          <w:sz w:val="32"/>
          <w:szCs w:val="32"/>
        </w:rPr>
        <w:t>5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4B0286">
        <w:rPr>
          <w:rFonts w:ascii="Calibri" w:eastAsia="Calibri" w:hAnsi="Calibri" w:cs="Times New Roman"/>
          <w:sz w:val="26"/>
          <w:szCs w:val="26"/>
        </w:rPr>
        <w:t xml:space="preserve">Закриване на </w:t>
      </w:r>
      <w:r w:rsidR="004B0286" w:rsidRPr="004B0286">
        <w:rPr>
          <w:rFonts w:ascii="Calibri" w:eastAsia="Calibri" w:hAnsi="Calibri" w:cs="Times New Roman"/>
          <w:sz w:val="26"/>
          <w:szCs w:val="26"/>
        </w:rPr>
        <w:t>Избирателна секция № 263200008</w:t>
      </w:r>
    </w:p>
    <w:p w:rsidR="004B0286" w:rsidRPr="004B0286" w:rsidRDefault="004B0286" w:rsidP="004B0286">
      <w:pPr>
        <w:rPr>
          <w:rFonts w:ascii="Calibri" w:eastAsia="Calibri" w:hAnsi="Calibri" w:cs="Times New Roman"/>
          <w:sz w:val="26"/>
          <w:szCs w:val="26"/>
        </w:rPr>
      </w:pPr>
      <w:r w:rsidRPr="004B0286">
        <w:rPr>
          <w:rFonts w:ascii="Calibri" w:eastAsia="Calibri" w:hAnsi="Calibri" w:cs="Times New Roman"/>
          <w:sz w:val="26"/>
          <w:szCs w:val="26"/>
        </w:rPr>
        <w:t xml:space="preserve">На основание чл.87, ал.1, т. 1 и т.34 от Изборния кодекс и във връзка с Писмо Вх. № 150/ 24.10.2019 г. и Заповед № 621 / 24.10.2019 г. на </w:t>
      </w:r>
      <w:proofErr w:type="spellStart"/>
      <w:r w:rsidRPr="004B0286">
        <w:rPr>
          <w:rFonts w:ascii="Calibri" w:eastAsia="Calibri" w:hAnsi="Calibri" w:cs="Times New Roman"/>
          <w:sz w:val="26"/>
          <w:szCs w:val="26"/>
        </w:rPr>
        <w:t>ВрИД</w:t>
      </w:r>
      <w:proofErr w:type="spellEnd"/>
      <w:r w:rsidRPr="004B0286">
        <w:rPr>
          <w:rFonts w:ascii="Calibri" w:eastAsia="Calibri" w:hAnsi="Calibri" w:cs="Times New Roman"/>
          <w:sz w:val="26"/>
          <w:szCs w:val="26"/>
        </w:rPr>
        <w:t xml:space="preserve"> Кмет на Община Тополовград, </w:t>
      </w:r>
      <w:bookmarkStart w:id="0" w:name="_GoBack"/>
      <w:bookmarkEnd w:id="0"/>
    </w:p>
    <w:p w:rsidR="004B0286" w:rsidRPr="004B0286" w:rsidRDefault="004B0286" w:rsidP="004B0286">
      <w:pPr>
        <w:rPr>
          <w:rFonts w:ascii="Calibri" w:eastAsia="Calibri" w:hAnsi="Calibri" w:cs="Times New Roman"/>
          <w:sz w:val="26"/>
          <w:szCs w:val="26"/>
        </w:rPr>
      </w:pPr>
    </w:p>
    <w:p w:rsidR="004B0286" w:rsidRPr="004B0286" w:rsidRDefault="004B0286" w:rsidP="004B0286">
      <w:pPr>
        <w:rPr>
          <w:rFonts w:ascii="Calibri" w:eastAsia="Calibri" w:hAnsi="Calibri" w:cs="Times New Roman"/>
          <w:b/>
          <w:sz w:val="26"/>
          <w:szCs w:val="26"/>
        </w:rPr>
      </w:pPr>
      <w:r w:rsidRPr="004B0286">
        <w:rPr>
          <w:rFonts w:ascii="Calibri" w:eastAsia="Calibri" w:hAnsi="Calibri" w:cs="Times New Roman"/>
          <w:b/>
          <w:sz w:val="26"/>
          <w:szCs w:val="26"/>
        </w:rPr>
        <w:t>ОИК – ТОПОЛОВГРАД РЕШИ:</w:t>
      </w:r>
    </w:p>
    <w:p w:rsidR="004B0286" w:rsidRPr="004B0286" w:rsidRDefault="004B0286" w:rsidP="004B0286">
      <w:pPr>
        <w:pStyle w:val="a5"/>
        <w:numPr>
          <w:ilvl w:val="0"/>
          <w:numId w:val="18"/>
        </w:numPr>
        <w:rPr>
          <w:rFonts w:ascii="Calibri" w:eastAsia="Calibri" w:hAnsi="Calibri" w:cs="Times New Roman"/>
          <w:b/>
          <w:sz w:val="26"/>
          <w:szCs w:val="26"/>
        </w:rPr>
      </w:pPr>
      <w:r w:rsidRPr="004B0286">
        <w:rPr>
          <w:rFonts w:ascii="Calibri" w:eastAsia="Calibri" w:hAnsi="Calibri" w:cs="Times New Roman"/>
          <w:b/>
          <w:sz w:val="26"/>
          <w:szCs w:val="26"/>
        </w:rPr>
        <w:t>Закрива Избирателна секция № 263200008 в „СБАЛВБ- Тополовград“ ЕООД</w:t>
      </w:r>
      <w:r>
        <w:rPr>
          <w:rFonts w:ascii="Calibri" w:eastAsia="Calibri" w:hAnsi="Calibri" w:cs="Times New Roman"/>
          <w:b/>
          <w:sz w:val="26"/>
          <w:szCs w:val="26"/>
        </w:rPr>
        <w:t>, поради недостатъчен брой лежащо болни, съгласно ИК</w:t>
      </w:r>
      <w:r w:rsidRPr="004B0286">
        <w:rPr>
          <w:rFonts w:ascii="Calibri" w:eastAsia="Calibri" w:hAnsi="Calibri" w:cs="Times New Roman"/>
          <w:b/>
          <w:sz w:val="26"/>
          <w:szCs w:val="26"/>
        </w:rPr>
        <w:t xml:space="preserve">. </w:t>
      </w:r>
    </w:p>
    <w:p w:rsidR="0045737B" w:rsidRDefault="0045737B" w:rsidP="0045737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034B0"/>
    <w:multiLevelType w:val="hybridMultilevel"/>
    <w:tmpl w:val="6278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17"/>
  </w:num>
  <w:num w:numId="10">
    <w:abstractNumId w:val="0"/>
  </w:num>
  <w:num w:numId="11">
    <w:abstractNumId w:val="1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B0286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91313"/>
    <w:rsid w:val="00AD6DA4"/>
    <w:rsid w:val="00B147DC"/>
    <w:rsid w:val="00B712B5"/>
    <w:rsid w:val="00B90F7E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3312E"/>
    <w:rsid w:val="00D67E62"/>
    <w:rsid w:val="00DC1BE7"/>
    <w:rsid w:val="00DF38B6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762D-5202-47E4-91D8-80985316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96</cp:revision>
  <cp:lastPrinted>2019-10-26T09:20:00Z</cp:lastPrinted>
  <dcterms:created xsi:type="dcterms:W3CDTF">2019-09-11T05:40:00Z</dcterms:created>
  <dcterms:modified xsi:type="dcterms:W3CDTF">2019-10-26T09:21:00Z</dcterms:modified>
</cp:coreProperties>
</file>