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1C491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1C4918">
        <w:rPr>
          <w:b/>
        </w:rPr>
        <w:t>ТОПОЛОВГРАД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</w:t>
      </w:r>
      <w:r w:rsidR="001C4918">
        <w:rPr>
          <w:b/>
        </w:rPr>
        <w:t>е</w:t>
      </w:r>
      <w:r>
        <w:rPr>
          <w:b/>
        </w:rPr>
        <w:t>н електрон</w:t>
      </w:r>
      <w:r w:rsidR="001C4918">
        <w:rPr>
          <w:b/>
        </w:rPr>
        <w:t>е</w:t>
      </w:r>
      <w:r>
        <w:rPr>
          <w:b/>
        </w:rPr>
        <w:t>н регист</w:t>
      </w:r>
      <w:r w:rsidR="001C4918">
        <w:rPr>
          <w:b/>
        </w:rPr>
        <w:t>ъ</w:t>
      </w:r>
      <w:r>
        <w:rPr>
          <w:b/>
        </w:rPr>
        <w:t>р</w:t>
      </w:r>
      <w:r w:rsidR="001C4918">
        <w:rPr>
          <w:b/>
        </w:rPr>
        <w:t xml:space="preserve"> на </w:t>
      </w:r>
      <w:r w:rsidR="001C4918" w:rsidRPr="001C4918">
        <w:rPr>
          <w:b/>
          <w:u w:val="single"/>
        </w:rPr>
        <w:t>партиите</w:t>
      </w:r>
      <w:r>
        <w:rPr>
          <w:b/>
        </w:rPr>
        <w:t xml:space="preserve">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D2EA7" w:rsidRPr="00A6733B" w:rsidRDefault="00FD2EA7" w:rsidP="00A55DD2">
      <w:pPr>
        <w:numPr>
          <w:ilvl w:val="0"/>
          <w:numId w:val="3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8"/>
        <w:gridCol w:w="1884"/>
        <w:gridCol w:w="2082"/>
        <w:gridCol w:w="2951"/>
      </w:tblGrid>
      <w:tr w:rsidR="00FD2EA7" w:rsidRPr="00D87077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FE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FD2EA7" w:rsidRPr="00D87077" w:rsidRDefault="007B2FE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FD2EA7"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D2EA7" w:rsidRPr="000E091C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2EA7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DE4CD8" w:rsidP="00A55DD2">
            <w:pPr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DE4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 МИ/ 28.08.2015</w:t>
            </w:r>
          </w:p>
        </w:tc>
        <w:tc>
          <w:tcPr>
            <w:tcW w:w="2082" w:type="dxa"/>
            <w:shd w:val="clear" w:color="auto" w:fill="FEFEFE"/>
          </w:tcPr>
          <w:p w:rsidR="00FD2EA7" w:rsidRDefault="00DE4CD8" w:rsidP="00DE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 9 и 10 / 11.09.2015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4CD8" w:rsidRDefault="00DE4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Тополовград, ул.”България” № 48, </w:t>
            </w:r>
          </w:p>
          <w:p w:rsidR="00FD2EA7" w:rsidRDefault="00DE4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0884800589</w:t>
            </w:r>
          </w:p>
          <w:p w:rsidR="00DE4CD8" w:rsidRDefault="00715131" w:rsidP="00A55DD2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DE4CD8" w:rsidRPr="009F59BB">
                <w:rPr>
                  <w:rStyle w:val="af0"/>
                  <w:lang w:val="en-US"/>
                </w:rPr>
                <w:t>gerb_top@abv.bg</w:t>
              </w:r>
            </w:hyperlink>
          </w:p>
          <w:p w:rsidR="00DE4CD8" w:rsidRPr="00DE4CD8" w:rsidRDefault="00DE4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Даниела Панева</w:t>
            </w:r>
          </w:p>
        </w:tc>
      </w:tr>
      <w:tr w:rsidR="00FD2EA7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DE4CD8" w:rsidP="00DE4C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АБВ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АЛТЕРНАТИВА ЗА БЪЛГАРСКО ВЪЗРАЖДАНЕ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1774- МИ/ 03.09.2015 </w:t>
            </w:r>
          </w:p>
        </w:tc>
        <w:tc>
          <w:tcPr>
            <w:tcW w:w="2082" w:type="dxa"/>
            <w:shd w:val="clear" w:color="auto" w:fill="FEFEFE"/>
          </w:tcPr>
          <w:p w:rsidR="00FD2EA7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 И 13 /</w:t>
            </w:r>
          </w:p>
          <w:p w:rsidR="008F7FCE" w:rsidRPr="00D87077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Тополовград,</w:t>
            </w:r>
          </w:p>
          <w:p w:rsidR="008F7FCE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„Св.Св. Кирил и Методий” № 16,</w:t>
            </w:r>
          </w:p>
          <w:p w:rsidR="008F7FCE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0889333338</w:t>
            </w:r>
          </w:p>
          <w:p w:rsidR="008F7FCE" w:rsidRPr="008F7FCE" w:rsidRDefault="008F7FCE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niksil75@abv.bg</w:t>
            </w:r>
          </w:p>
          <w:p w:rsidR="008F7FCE" w:rsidRPr="00D87077" w:rsidRDefault="008F7FC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Силвия Георгиева</w:t>
            </w:r>
          </w:p>
        </w:tc>
      </w:tr>
      <w:tr w:rsidR="00FD2EA7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C4918" w:rsidP="008F7FCE">
            <w:pPr>
              <w:rPr>
                <w:color w:val="000000"/>
              </w:rPr>
            </w:pPr>
            <w:r>
              <w:rPr>
                <w:color w:val="000000"/>
              </w:rPr>
              <w:t>партия ДВИЖЕНИЕ 21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C491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1930- МИ / 06.09.2015</w:t>
            </w:r>
          </w:p>
        </w:tc>
        <w:tc>
          <w:tcPr>
            <w:tcW w:w="2082" w:type="dxa"/>
            <w:shd w:val="clear" w:color="auto" w:fill="FEFEFE"/>
          </w:tcPr>
          <w:p w:rsidR="00FD2EA7" w:rsidRPr="00D87077" w:rsidRDefault="00AC3B5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/ 12.09.2015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3B53" w:rsidRDefault="00AC3B53" w:rsidP="00A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Тополовград,</w:t>
            </w:r>
          </w:p>
          <w:p w:rsidR="00AC3B53" w:rsidRDefault="00AC3B53" w:rsidP="00A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„Мур” № 18,</w:t>
            </w:r>
          </w:p>
          <w:p w:rsidR="00AC3B53" w:rsidRDefault="00AC3B53" w:rsidP="00A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0888135950,</w:t>
            </w:r>
          </w:p>
          <w:p w:rsidR="00AC3B53" w:rsidRDefault="00AC3B53" w:rsidP="00A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Тумбалов</w:t>
            </w:r>
          </w:p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FD2EA7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C3B5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A244D7" w:rsidP="00A244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НАЦИОНАЛЕН ФРОНТ ЗА СПАСЕНИЕ НА БЪЛГАРИЯ 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A244D7" w:rsidRDefault="00A244D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 МИ / 04.09.2015</w:t>
            </w:r>
          </w:p>
        </w:tc>
        <w:tc>
          <w:tcPr>
            <w:tcW w:w="2082" w:type="dxa"/>
            <w:shd w:val="clear" w:color="auto" w:fill="FEFEFE"/>
          </w:tcPr>
          <w:p w:rsidR="00FD2EA7" w:rsidRPr="00D87077" w:rsidRDefault="00A244D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 19 и 20 / 12.09.2015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4D7" w:rsidRDefault="00A244D7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Тополовград,</w:t>
            </w:r>
          </w:p>
          <w:p w:rsidR="00A244D7" w:rsidRDefault="00A244D7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„Мур” № 23,</w:t>
            </w:r>
          </w:p>
          <w:p w:rsidR="00A244D7" w:rsidRDefault="00A244D7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0884352021,</w:t>
            </w:r>
          </w:p>
          <w:p w:rsidR="00A244D7" w:rsidRDefault="00A244D7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Хараламби Мочев</w:t>
            </w:r>
          </w:p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A244D7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4D7" w:rsidRDefault="00A244D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4D7" w:rsidRDefault="00006198" w:rsidP="00A244D7">
            <w:pPr>
              <w:rPr>
                <w:color w:val="000000"/>
              </w:rPr>
            </w:pPr>
            <w:r>
              <w:rPr>
                <w:color w:val="000000"/>
              </w:rPr>
              <w:t>партия НИКОЛА ПЕТКОВ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4D7" w:rsidRDefault="0000619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 МИ / 09.09.2015</w:t>
            </w:r>
          </w:p>
        </w:tc>
        <w:tc>
          <w:tcPr>
            <w:tcW w:w="2082" w:type="dxa"/>
            <w:shd w:val="clear" w:color="auto" w:fill="FEFEFE"/>
          </w:tcPr>
          <w:p w:rsidR="00A244D7" w:rsidRDefault="0000619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 28 и 29 / 13.09.2015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4D7" w:rsidRDefault="00006198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Радовец, община Тополовград, ул. „Тунджа” № 22, тел. 0885371447,</w:t>
            </w:r>
          </w:p>
          <w:p w:rsidR="00006198" w:rsidRDefault="00006198" w:rsidP="00A24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Стоян Пильонов</w:t>
            </w:r>
          </w:p>
        </w:tc>
      </w:tr>
      <w:tr w:rsidR="00006198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198" w:rsidRDefault="0000619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198" w:rsidRDefault="000474EC" w:rsidP="00A244D7">
            <w:pPr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6198" w:rsidRDefault="000474E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 МИ / 08.09.2015</w:t>
            </w:r>
          </w:p>
        </w:tc>
        <w:tc>
          <w:tcPr>
            <w:tcW w:w="2082" w:type="dxa"/>
            <w:shd w:val="clear" w:color="auto" w:fill="FEFEFE"/>
          </w:tcPr>
          <w:p w:rsidR="00006198" w:rsidRDefault="000474E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30,31 и 32 / 13.09.2015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74EC" w:rsidRDefault="000474EC" w:rsidP="00047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ул. „Врабча” № 1, ет 1, тел. 0882662287,</w:t>
            </w:r>
          </w:p>
          <w:p w:rsidR="000474EC" w:rsidRDefault="00715131" w:rsidP="000474EC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0474EC" w:rsidRPr="009F59BB">
                <w:rPr>
                  <w:rStyle w:val="af0"/>
                  <w:lang w:val="en-US"/>
                </w:rPr>
                <w:t>central@ataka.bg</w:t>
              </w:r>
            </w:hyperlink>
          </w:p>
          <w:p w:rsidR="000474EC" w:rsidRPr="000474EC" w:rsidRDefault="000474EC" w:rsidP="00047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Рени Асенова</w:t>
            </w:r>
          </w:p>
          <w:p w:rsidR="00006198" w:rsidRDefault="00006198" w:rsidP="00A244D7">
            <w:pPr>
              <w:jc w:val="center"/>
              <w:rPr>
                <w:color w:val="000000"/>
              </w:rPr>
            </w:pPr>
          </w:p>
        </w:tc>
      </w:tr>
      <w:tr w:rsidR="000474EC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74EC" w:rsidRDefault="000474E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74EC" w:rsidRDefault="000474EC" w:rsidP="00A244D7">
            <w:pPr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74EC" w:rsidRDefault="00AD20C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 МИ / 04.09.2015</w:t>
            </w:r>
          </w:p>
        </w:tc>
        <w:tc>
          <w:tcPr>
            <w:tcW w:w="2082" w:type="dxa"/>
            <w:shd w:val="clear" w:color="auto" w:fill="FEFEFE"/>
          </w:tcPr>
          <w:p w:rsidR="000474EC" w:rsidRDefault="00A75BA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/ 14.09.2015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20C1" w:rsidRDefault="00AD20C1" w:rsidP="00047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Орешник, ул. „Георги Димитров” № 2, </w:t>
            </w:r>
          </w:p>
          <w:p w:rsidR="000474EC" w:rsidRDefault="00AD20C1" w:rsidP="00047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0899982319,</w:t>
            </w:r>
          </w:p>
          <w:p w:rsidR="00AD20C1" w:rsidRDefault="00715131" w:rsidP="000474EC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AD20C1" w:rsidRPr="009F59BB">
                <w:rPr>
                  <w:rStyle w:val="af0"/>
                  <w:lang w:val="en-US"/>
                </w:rPr>
                <w:t>Irena_GN@abv.bg</w:t>
              </w:r>
            </w:hyperlink>
          </w:p>
          <w:p w:rsidR="00AD20C1" w:rsidRPr="00AD20C1" w:rsidRDefault="00AD20C1" w:rsidP="00047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Ивелина Браткова- Гуглева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F6C93" w:rsidRPr="00DD185B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="003F6C93" w:rsidRPr="00DD185B">
        <w:rPr>
          <w:i/>
        </w:rPr>
        <w:t xml:space="preserve">партиите и </w:t>
      </w:r>
      <w:r w:rsidR="00B23F30">
        <w:rPr>
          <w:i/>
        </w:rPr>
        <w:t xml:space="preserve">на </w:t>
      </w:r>
      <w:r w:rsidR="003F6C93"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="003F6C93" w:rsidRPr="00DD185B">
        <w:rPr>
          <w:i/>
        </w:rPr>
        <w:t>съдържа</w:t>
      </w:r>
      <w:r w:rsidR="00FA11D6">
        <w:rPr>
          <w:i/>
        </w:rPr>
        <w:t>т</w:t>
      </w:r>
      <w:r w:rsidR="003F6C93" w:rsidRPr="00DD185B">
        <w:rPr>
          <w:i/>
        </w:rPr>
        <w:t xml:space="preserve"> следните </w:t>
      </w:r>
      <w:r>
        <w:rPr>
          <w:i/>
        </w:rPr>
        <w:t>записи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 w:rsidR="007B2FE7"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партия/коалиция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 w:rsidR="00644761">
        <w:rPr>
          <w:i/>
        </w:rPr>
        <w:t>ята</w:t>
      </w:r>
      <w:r w:rsidR="00156BA5">
        <w:rPr>
          <w:i/>
        </w:rPr>
        <w:t>/</w:t>
      </w:r>
      <w:r w:rsidRPr="00DD185B">
        <w:rPr>
          <w:i/>
        </w:rPr>
        <w:t>коалици</w:t>
      </w:r>
      <w:r w:rsidR="00644761">
        <w:rPr>
          <w:i/>
        </w:rPr>
        <w:t>ята</w:t>
      </w:r>
      <w:r w:rsidR="007B2FE7">
        <w:rPr>
          <w:i/>
        </w:rPr>
        <w:t>. За коалициите се изписват и партиите</w:t>
      </w:r>
      <w:r w:rsidR="008B648A">
        <w:rPr>
          <w:i/>
        </w:rPr>
        <w:t>,</w:t>
      </w:r>
      <w:r w:rsidR="007B2FE7">
        <w:rPr>
          <w:i/>
        </w:rPr>
        <w:t xml:space="preserve"> </w:t>
      </w:r>
      <w:r w:rsidR="009E6DC3">
        <w:rPr>
          <w:i/>
        </w:rPr>
        <w:t xml:space="preserve">включени в състава на </w:t>
      </w:r>
      <w:r w:rsidR="007B2FE7">
        <w:rPr>
          <w:i/>
        </w:rPr>
        <w:t>коалицията</w:t>
      </w:r>
      <w:r w:rsidRPr="00DD185B">
        <w:rPr>
          <w:i/>
          <w:color w:val="000000"/>
          <w:spacing w:val="-3"/>
        </w:rPr>
        <w:t>;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 w:rsidR="005A5FFE"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3F6C93" w:rsidRDefault="003F6C93" w:rsidP="00A55DD2">
      <w:pPr>
        <w:ind w:firstLine="851"/>
        <w:jc w:val="center"/>
      </w:pPr>
    </w:p>
    <w:sectPr w:rsidR="003F6C93" w:rsidSect="00A55DD2">
      <w:footerReference w:type="default" r:id="rId11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24" w:rsidRDefault="007B5524" w:rsidP="00662B72">
      <w:r>
        <w:separator/>
      </w:r>
    </w:p>
  </w:endnote>
  <w:endnote w:type="continuationSeparator" w:id="1">
    <w:p w:rsidR="007B5524" w:rsidRDefault="007B5524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715131">
    <w:pPr>
      <w:pStyle w:val="a6"/>
      <w:jc w:val="center"/>
    </w:pPr>
    <w:fldSimple w:instr=" PAGE   \* MERGEFORMAT ">
      <w:r w:rsidR="00A75BAD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24" w:rsidRDefault="007B5524" w:rsidP="00662B72">
      <w:r>
        <w:separator/>
      </w:r>
    </w:p>
  </w:footnote>
  <w:footnote w:type="continuationSeparator" w:id="1">
    <w:p w:rsidR="007B5524" w:rsidRDefault="007B5524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06198"/>
    <w:rsid w:val="000474EC"/>
    <w:rsid w:val="00067D09"/>
    <w:rsid w:val="000700C4"/>
    <w:rsid w:val="000761C5"/>
    <w:rsid w:val="00080659"/>
    <w:rsid w:val="000A664F"/>
    <w:rsid w:val="000C0DE9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918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47263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360C2"/>
    <w:rsid w:val="00441B73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B7B35"/>
    <w:rsid w:val="006C3781"/>
    <w:rsid w:val="006C7F6F"/>
    <w:rsid w:val="006D3981"/>
    <w:rsid w:val="006D541C"/>
    <w:rsid w:val="006E2798"/>
    <w:rsid w:val="00700C67"/>
    <w:rsid w:val="0070199C"/>
    <w:rsid w:val="00715131"/>
    <w:rsid w:val="007200F3"/>
    <w:rsid w:val="007260A7"/>
    <w:rsid w:val="00764460"/>
    <w:rsid w:val="00776612"/>
    <w:rsid w:val="00790479"/>
    <w:rsid w:val="00790AE7"/>
    <w:rsid w:val="007A3FBC"/>
    <w:rsid w:val="007B2FE7"/>
    <w:rsid w:val="007B3A23"/>
    <w:rsid w:val="007B5524"/>
    <w:rsid w:val="007B7E51"/>
    <w:rsid w:val="007C3388"/>
    <w:rsid w:val="007E2FB0"/>
    <w:rsid w:val="007E5973"/>
    <w:rsid w:val="007E7A76"/>
    <w:rsid w:val="007F39E9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8F7FCE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7FE9"/>
    <w:rsid w:val="00A0614F"/>
    <w:rsid w:val="00A2222B"/>
    <w:rsid w:val="00A237FF"/>
    <w:rsid w:val="00A244D7"/>
    <w:rsid w:val="00A40408"/>
    <w:rsid w:val="00A55DD2"/>
    <w:rsid w:val="00A55E4B"/>
    <w:rsid w:val="00A60D24"/>
    <w:rsid w:val="00A6733B"/>
    <w:rsid w:val="00A75BAD"/>
    <w:rsid w:val="00A76DF6"/>
    <w:rsid w:val="00A9194B"/>
    <w:rsid w:val="00A96C6D"/>
    <w:rsid w:val="00AA3B76"/>
    <w:rsid w:val="00AC0350"/>
    <w:rsid w:val="00AC3B53"/>
    <w:rsid w:val="00AD1258"/>
    <w:rsid w:val="00AD1C90"/>
    <w:rsid w:val="00AD20C1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72B3"/>
    <w:rsid w:val="00D1206E"/>
    <w:rsid w:val="00D67CC8"/>
    <w:rsid w:val="00D9420D"/>
    <w:rsid w:val="00DE4CD8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DE4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_top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ena_GN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@ata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1D0-B35F-457B-8B6E-124F1D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obstinski</cp:lastModifiedBy>
  <cp:revision>11</cp:revision>
  <cp:lastPrinted>2015-08-28T19:03:00Z</cp:lastPrinted>
  <dcterms:created xsi:type="dcterms:W3CDTF">2015-09-13T14:06:00Z</dcterms:created>
  <dcterms:modified xsi:type="dcterms:W3CDTF">2015-09-14T15:55:00Z</dcterms:modified>
</cp:coreProperties>
</file>